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5BB3" w14:textId="77777777" w:rsidR="00CD4098" w:rsidRDefault="00CD4098" w:rsidP="00D3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bookmarkStart w:id="0" w:name="_Hlk200307662"/>
    </w:p>
    <w:p w14:paraId="237D2FC0" w14:textId="77777777" w:rsidR="007F2067" w:rsidRDefault="007F2067" w:rsidP="00D3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0EBC2E1" w14:textId="7FCCEE84" w:rsidR="00D3796F" w:rsidRPr="00D3796F" w:rsidRDefault="00D3796F" w:rsidP="00D3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Договор аренды «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_______________</w:t>
      </w: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» </w:t>
      </w:r>
    </w:p>
    <w:p w14:paraId="7FA00CFF" w14:textId="0F027DA4" w:rsidR="00D3796F" w:rsidRPr="00D3796F" w:rsidRDefault="00CD4098" w:rsidP="00D37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БАЗА ОТДЫХА «</w:t>
      </w:r>
      <w:r w:rsidR="00D3796F"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ЭКО ПАРК ФАМИЛИЯ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»</w:t>
      </w:r>
    </w:p>
    <w:p w14:paraId="3A1F9BFB" w14:textId="77777777" w:rsidR="00D3796F" w:rsidRPr="00D3796F" w:rsidRDefault="00D3796F" w:rsidP="00D379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AFC412" w14:textId="785F7201" w:rsidR="00D3796F" w:rsidRPr="00D3796F" w:rsidRDefault="00D3796F" w:rsidP="00CD4098">
      <w:pPr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«____» __________20__ года                                         с. Ступино Черноярский район Астраханской области</w:t>
      </w:r>
      <w:r w:rsidR="00CD4098" w:rsidRPr="00CD409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D4098" w:rsidRPr="00CD40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юридический адрес:</w:t>
      </w:r>
      <w:r w:rsidR="00CD409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D4098" w:rsidRPr="00D3796F">
        <w:rPr>
          <w:rFonts w:asciiTheme="majorBidi" w:hAnsiTheme="majorBidi" w:cstheme="majorBidi"/>
          <w:sz w:val="20"/>
          <w:szCs w:val="20"/>
        </w:rPr>
        <w:t>Астраханская область Черноярский район, Правобережное лесничество в границах Черноярского административного района, Каменноярское участковое Лесничество квартал 74 выдел 3</w:t>
      </w:r>
    </w:p>
    <w:p w14:paraId="1701E938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5CB46E" w14:textId="77777777" w:rsidR="00D3796F" w:rsidRPr="00D3796F" w:rsidRDefault="00D3796F" w:rsidP="00D3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Я, ИП </w:t>
      </w:r>
      <w:bookmarkStart w:id="1" w:name="_Hlk200290985"/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 xml:space="preserve">Ядыкина Татьяна Васильевна, ИНН 302400041035, </w:t>
      </w:r>
      <w:bookmarkEnd w:id="1"/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 xml:space="preserve">номер реестровой записи С302025012780,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далее именуемая «Арендодатель», с одной стороны и гражданин: </w:t>
      </w:r>
    </w:p>
    <w:p w14:paraId="6282A472" w14:textId="08B91A33" w:rsidR="00D3796F" w:rsidRPr="00D3796F" w:rsidRDefault="00D3796F" w:rsidP="00D3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ФИО_________________________________________________________________________________________</w:t>
      </w:r>
    </w:p>
    <w:p w14:paraId="77E4BAD0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Марка автомобиля__________________________№__________________________________</w:t>
      </w:r>
    </w:p>
    <w:p w14:paraId="1CDFB5E6" w14:textId="77777777" w:rsidR="00D3796F" w:rsidRPr="00D3796F" w:rsidRDefault="00D3796F" w:rsidP="00D37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здесь и далее именуемый ««Арендатор» с другой стороны, подписали настоящий договор о нижеследующем:</w:t>
      </w:r>
    </w:p>
    <w:p w14:paraId="4D52079B" w14:textId="2FC012F4" w:rsidR="00D3796F" w:rsidRPr="00D3796F" w:rsidRDefault="00D3796F" w:rsidP="00D379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Предмет договора</w:t>
      </w:r>
      <w:r w:rsidR="00CD409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:</w:t>
      </w:r>
    </w:p>
    <w:p w14:paraId="749AB714" w14:textId="2D649CB2" w:rsidR="00CA6A56" w:rsidRDefault="00D3796F" w:rsidP="00D3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«Арендодатель»  предоставляет «Арендатору» </w:t>
      </w:r>
      <w:r w:rsidR="00F65B96"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во временное возмездное пользование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 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(___________)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рублей в сутки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строение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Дома № 1, Эко Дома, Дома 2, Дома № 3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(нужное обвести)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находящееся на территории Базы отдыха «Эко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арк Фамилия», 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для </w:t>
      </w:r>
      <w:r w:rsidR="00F65B96" w:rsidRPr="00CD409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его</w:t>
      </w:r>
      <w:r w:rsidR="00F65B9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 прибывших с ним </w:t>
      </w:r>
      <w:r w:rsidR="00CA6A56" w:rsidRPr="00CA6A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гостей</w:t>
      </w:r>
      <w:r w:rsidRPr="00D379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EFA90FC" w14:textId="61938D25" w:rsidR="00D3796F" w:rsidRPr="00D3796F" w:rsidRDefault="00D3796F" w:rsidP="00D3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Пребывание на территории </w:t>
      </w:r>
      <w:r w:rsidRPr="00CA6A5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Базы отдыха «Эко Парк Фамилия»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домашними животными запрещено. </w:t>
      </w:r>
    </w:p>
    <w:p w14:paraId="4D98FEEB" w14:textId="1E5DDE47" w:rsidR="00D3796F" w:rsidRPr="00D3796F" w:rsidRDefault="00D3796F" w:rsidP="00D3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Размещение </w:t>
      </w:r>
      <w:r w:rsidR="00CA6A5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 дополнительном месте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проводится только по согласованию «Арендатора» с «Арендодателем» и оплачивается отдельно в сумме – 1000 руб.</w:t>
      </w:r>
      <w:r w:rsidR="00CA6A5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сутки.</w:t>
      </w:r>
    </w:p>
    <w:p w14:paraId="01786261" w14:textId="2CCAAC53" w:rsidR="00D3796F" w:rsidRPr="00D3796F" w:rsidRDefault="00D3796F" w:rsidP="00D3796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Заезд:   «12» час 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____________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2026 года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262D106" w14:textId="17C1A532" w:rsidR="00D3796F" w:rsidRPr="00D3796F" w:rsidRDefault="00D3796F" w:rsidP="00D3796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Выезд:  «12» час 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____________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2026 года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3F985FC" w14:textId="77777777" w:rsidR="00D3796F" w:rsidRPr="00D3796F" w:rsidRDefault="00D3796F" w:rsidP="00D3796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Количество гостей __________(_____________)</w:t>
      </w:r>
    </w:p>
    <w:p w14:paraId="3695D95E" w14:textId="39B9D658" w:rsidR="00D3796F" w:rsidRPr="00D3796F" w:rsidRDefault="00D3796F" w:rsidP="00D3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Всего к оплате за 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(______)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суток составляет 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руб. из которых задаток в сумме 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руб. внесен</w:t>
      </w:r>
      <w:r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«___»_________</w:t>
      </w:r>
      <w:r w:rsidR="00601D19"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2026 года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, остаток в размере </w:t>
      </w:r>
      <w:r w:rsidR="00601D19" w:rsidRPr="00601D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___________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руб. вносится в день заезда. </w:t>
      </w:r>
    </w:p>
    <w:p w14:paraId="2DC0BAE9" w14:textId="332CAEA9" w:rsidR="00D3796F" w:rsidRPr="00D3796F" w:rsidRDefault="00D3796F" w:rsidP="00D3796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Оплата производится «Арендатором» 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либо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безналичным платежом на карту «</w:t>
      </w:r>
      <w:r w:rsidR="00601D1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ВТБ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» № </w:t>
      </w:r>
      <w:r w:rsidR="00601D1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2200 2488 4230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 имя Ядыкиной Татьяны Васильевны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либо путем перечисления на расчетный счет указанный на площадке туроператора.</w:t>
      </w:r>
    </w:p>
    <w:p w14:paraId="55CF5103" w14:textId="1AB55A65" w:rsidR="00D3796F" w:rsidRPr="00D3796F" w:rsidRDefault="00D3796F" w:rsidP="00D3796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«Арендатору» во временное пользование на территории 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Базы отдыха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передаются помещение 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дома выбранной категории указанной в п. 1 настоящего договора, 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помещение беседки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Гости Дома № 1 и Эко Дома могут пользоваться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общи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плавательны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бассейн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ом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общи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летни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душ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ем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D63CE2A" w14:textId="77777777" w:rsidR="00D3796F" w:rsidRPr="00D3796F" w:rsidRDefault="00D3796F" w:rsidP="00D3796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Порядок оформления и оплаты услуг.</w:t>
      </w:r>
    </w:p>
    <w:p w14:paraId="48E8CE37" w14:textId="62510B9B" w:rsidR="00D3796F" w:rsidRPr="00D3796F" w:rsidRDefault="00D3796F" w:rsidP="00D3796F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Аренда дома осуществляется на основании предъявления паспорта или иного документа удостоверяющего личность «Арендатора» дома и прибывающ</w:t>
      </w:r>
      <w:r w:rsidR="001F6A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их</w:t>
      </w:r>
      <w:bookmarkStart w:id="2" w:name="_GoBack"/>
      <w:bookmarkEnd w:id="2"/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с ним гостей. </w:t>
      </w:r>
    </w:p>
    <w:p w14:paraId="263BED39" w14:textId="77777777" w:rsidR="00D3796F" w:rsidRPr="00D3796F" w:rsidRDefault="00D3796F" w:rsidP="00D3796F">
      <w:pPr>
        <w:numPr>
          <w:ilvl w:val="1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«Арендодатель» вправе отказать в заселении при:  </w:t>
      </w:r>
    </w:p>
    <w:p w14:paraId="640863FE" w14:textId="5765E289" w:rsidR="00D3796F" w:rsidRPr="00D3796F" w:rsidRDefault="00D3796F" w:rsidP="00D379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отсутствии паспорта или иного документа подтверждающего личность «Арендатора» либо у прибывших с ним гостей</w:t>
      </w:r>
      <w:r w:rsidR="00BF4C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либо в случае отказа «Арендатора» или прибывших с ним гостей предоставить такие данные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;  </w:t>
      </w:r>
    </w:p>
    <w:p w14:paraId="30F101A2" w14:textId="77777777" w:rsidR="00D3796F" w:rsidRPr="00D3796F" w:rsidRDefault="00D3796F" w:rsidP="00D379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неоднократном или грубом нарушении «Арендатором» либо прибывшими с ним гостей правил поведения на территории Парка установленных настоящим договором.</w:t>
      </w:r>
    </w:p>
    <w:p w14:paraId="28D86F15" w14:textId="1A6E29C8" w:rsidR="00D3796F" w:rsidRPr="00D3796F" w:rsidRDefault="00D3796F" w:rsidP="00D3796F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3" w:name="_Hlk212571200"/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Бронирование осуществляется на основании внесения задатка, в размере </w:t>
      </w:r>
      <w:r w:rsidR="008831A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25 % от стоимости аренды дома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В случае отказа «Арендатором» от своих обязательств по аренде </w:t>
      </w:r>
      <w:r w:rsidR="008831A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объекта размещения 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срок более 30 календарных дней, задаток возвращается в размере 50 % от внесенного размера задатка. В случае отказа от брони в срок менее 30 календарных дней до оговоренной даты заезда, задаток не возвращается согласно ст. 381 ГК РФ. </w:t>
      </w:r>
    </w:p>
    <w:bookmarkEnd w:id="3"/>
    <w:p w14:paraId="122A3A32" w14:textId="1CDE17A5" w:rsidR="00D3796F" w:rsidRPr="00D3796F" w:rsidRDefault="00D3796F" w:rsidP="00D3796F">
      <w:pPr>
        <w:numPr>
          <w:ilvl w:val="1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Заселение осуществляется после 100</w:t>
      </w:r>
      <w:r w:rsidR="008831AF" w:rsidRPr="008831A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% оплаты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«Арендатором» арендной платы. Расчетный час с 12:00 (т. е. если приехали позже 12:00, окончание последних суток отдыха в 12:00)</w:t>
      </w:r>
    </w:p>
    <w:p w14:paraId="7907412A" w14:textId="77777777" w:rsidR="00D3796F" w:rsidRPr="00D3796F" w:rsidRDefault="00D3796F" w:rsidP="00D3796F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2.5  </w:t>
      </w:r>
      <w:bookmarkStart w:id="4" w:name="_Hlk212571308"/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Стороны договорились о том, что в случае причинения «Арендатором» вреда имуществу «Арендодателя»  и выезда с территории Базы отдыха без урегулирования вопроса о возмещения вреда и без подписанного акта передачи имущества от ««Арендатора»  к представителю «Арендодателя», «Арендатор»  лишается возможности оспаривания акта сдачи арендованного имущества в котором представитель «Арендодателя»  укажет перечень поврежденного имущества и стоимость причиненного ущерба.  </w:t>
      </w:r>
      <w:bookmarkEnd w:id="4"/>
    </w:p>
    <w:p w14:paraId="265BE085" w14:textId="77777777" w:rsidR="00D3796F" w:rsidRPr="00D3796F" w:rsidRDefault="00D3796F" w:rsidP="00D3796F">
      <w:pPr>
        <w:spacing w:after="0" w:line="240" w:lineRule="auto"/>
        <w:ind w:left="502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6C94E4E" w14:textId="77777777" w:rsidR="00D3796F" w:rsidRPr="00D3796F" w:rsidRDefault="00D3796F" w:rsidP="00D3796F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«Арендодатель» :                                                        «Арендатор» :</w:t>
      </w:r>
    </w:p>
    <w:p w14:paraId="63CDCF64" w14:textId="77777777" w:rsidR="00D3796F" w:rsidRPr="00D3796F" w:rsidRDefault="00D3796F" w:rsidP="00D3796F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___________________/_____________/               ____________________/____________/</w:t>
      </w:r>
    </w:p>
    <w:p w14:paraId="72141F99" w14:textId="1D786D99" w:rsidR="00D3796F" w:rsidRPr="00D3796F" w:rsidRDefault="00D3796F" w:rsidP="00D3796F">
      <w:pPr>
        <w:numPr>
          <w:ilvl w:val="0"/>
          <w:numId w:val="2"/>
        </w:numPr>
        <w:spacing w:after="0" w:line="240" w:lineRule="auto"/>
        <w:ind w:hanging="502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Обязательства сторон:</w:t>
      </w:r>
    </w:p>
    <w:p w14:paraId="090D1B0F" w14:textId="77777777" w:rsidR="00D3796F" w:rsidRPr="00D3796F" w:rsidRDefault="00D3796F" w:rsidP="00D3796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«Арендодатель»  обязуется:</w:t>
      </w:r>
    </w:p>
    <w:p w14:paraId="56D3C645" w14:textId="58EA6E29" w:rsidR="00D3796F" w:rsidRPr="00D3796F" w:rsidRDefault="00D3796F" w:rsidP="00D3796F">
      <w:pPr>
        <w:numPr>
          <w:ilvl w:val="1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Передать «Арендатору» на указанный период </w:t>
      </w:r>
      <w:r w:rsidR="00CA6A5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временное строение помещения выбранной в п. 1 категории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оборудованный должным образом для временного пребывания в нем гостей. (Акт приемо-передачи)</w:t>
      </w:r>
    </w:p>
    <w:p w14:paraId="156A2B46" w14:textId="77777777" w:rsidR="00D3796F" w:rsidRPr="00D3796F" w:rsidRDefault="00D3796F" w:rsidP="00D3796F">
      <w:pPr>
        <w:numPr>
          <w:ilvl w:val="1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отключения электроэнергии (форс-мажорное обстоятельство) представитель «Арендодателя»  предоставляет «Арендатору» на время отсутствия электроэнергии бензиновый генератор и обеспечивает за свой счет бензином. </w:t>
      </w:r>
    </w:p>
    <w:p w14:paraId="250AC69E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«Арендатор» и пребывающие с ним гости обязуются:</w:t>
      </w:r>
    </w:p>
    <w:p w14:paraId="297258FE" w14:textId="77777777" w:rsidR="00D3796F" w:rsidRPr="00D3796F" w:rsidRDefault="00D3796F" w:rsidP="00D379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3.3 Своевременно внести остаток по арендной плате.</w:t>
      </w:r>
    </w:p>
    <w:p w14:paraId="22CCC797" w14:textId="77777777" w:rsidR="00D3796F" w:rsidRPr="00D3796F" w:rsidRDefault="00D3796F" w:rsidP="00D3796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Соблюдать правила пожарной безопасности. Не разрешается разводить костры в местах не отведенных для этой цели. Местами для разведения костров являются оборудованные мангальные зоны.</w:t>
      </w:r>
    </w:p>
    <w:p w14:paraId="2511B1FE" w14:textId="77777777" w:rsidR="00D3796F" w:rsidRPr="00D3796F" w:rsidRDefault="00D3796F" w:rsidP="00D3796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Не оставлять без присмотра и без сопровождения несовершеннолетних детей в бассейне, на берегу реки, на воде и на других водоемах. </w:t>
      </w:r>
    </w:p>
    <w:p w14:paraId="32E6115A" w14:textId="77777777" w:rsidR="00D3796F" w:rsidRPr="00D3796F" w:rsidRDefault="00D3796F" w:rsidP="00D3796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Недостатки жилого помещения на момент передачи дома указывать в письменном виде в акте приёма-передачи.</w:t>
      </w:r>
    </w:p>
    <w:p w14:paraId="3F346663" w14:textId="77777777" w:rsidR="00D3796F" w:rsidRPr="00D3796F" w:rsidRDefault="00D3796F" w:rsidP="00D3796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Нести полную материальную ответственность за порчу имущества «Арендодателя» мебели и оборудования,  а также прочего имущества в доме и на его прилегающей территории (акт приёма-передачи имущества прилагается).</w:t>
      </w:r>
    </w:p>
    <w:p w14:paraId="5848C2BF" w14:textId="77777777" w:rsidR="00D3796F" w:rsidRPr="00D3796F" w:rsidRDefault="00D3796F" w:rsidP="00D3796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Оплатить ущерб, причинённый умышленно или по неосторожности. </w:t>
      </w:r>
    </w:p>
    <w:p w14:paraId="7A6410F8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Соблюдать тишину после 00:00 (местное время)</w:t>
      </w:r>
    </w:p>
    <w:p w14:paraId="6BEBF666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Согласовывать с «Арендодателем» использование любой мото-техники, а так же  пиротехники.</w:t>
      </w:r>
    </w:p>
    <w:p w14:paraId="56588E14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Вести себя корректно по отношению к отдыхающим и сотрудникам Парка.</w:t>
      </w:r>
    </w:p>
    <w:p w14:paraId="1E4F8C2E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Соблюдать правила общественного порядка, правила пожарной безопасности, правила безопасности поведения на воде в лесу и на рыбалке.</w:t>
      </w:r>
    </w:p>
    <w:p w14:paraId="6CC17E4D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Парковать автомобиль только в специально отведенном месте.</w:t>
      </w:r>
    </w:p>
    <w:p w14:paraId="561735A6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Бережно относиться к зеленым насаждениям, не ломать, не рубить деревья, кустарники и прочие растения и насаждения.</w:t>
      </w:r>
    </w:p>
    <w:p w14:paraId="53720DE0" w14:textId="77777777" w:rsidR="00D3796F" w:rsidRPr="00D3796F" w:rsidRDefault="00D3796F" w:rsidP="00D3796F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 окончании срока аренды, сдать представителю «Арендодателя»  помещение арендованного имущества, мебель, посуду и оборудование в исправном состоянии.</w:t>
      </w:r>
    </w:p>
    <w:p w14:paraId="598B2BC8" w14:textId="77777777" w:rsidR="00D3796F" w:rsidRPr="00D3796F" w:rsidRDefault="00D3796F" w:rsidP="00D3796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Срок действия договора</w:t>
      </w: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4B1B7697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 вступает в силу с момента внесения задатка и до полного выполнения сторонами принятых на себя обязательств.</w:t>
      </w:r>
    </w:p>
    <w:p w14:paraId="77A15E03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Условия договора могут быть изменены, и срок аренды может быть продлен при условии согласия обеих сторон.</w:t>
      </w:r>
    </w:p>
    <w:p w14:paraId="04A08D28" w14:textId="77777777" w:rsidR="00D3796F" w:rsidRPr="00D3796F" w:rsidRDefault="00D3796F" w:rsidP="00D3796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Расторжение договора.</w:t>
      </w:r>
    </w:p>
    <w:p w14:paraId="1E53F8F2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 может быть расторгнут «Арендодателем» досрочно, в одностороннем порядке без выплаты компенсации, если «Арендатор» отказывается соблюдать хотя бы одно из условий данного договора.</w:t>
      </w:r>
    </w:p>
    <w:p w14:paraId="16822559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досрочного выезда из арендованного дома, по причине не связанной с недостатками проживания в доме и не оговоренных договором, стоимость оплаченных за проживание суток не возвращается.</w:t>
      </w:r>
    </w:p>
    <w:p w14:paraId="19DF7B1C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«Арендодатель» не имеет права расторгнуть договор в одностороннем порядке до окончания срока аренды, если «Арендатор» соблюдает все условия договора.</w:t>
      </w:r>
    </w:p>
    <w:p w14:paraId="2D82A85B" w14:textId="77777777" w:rsidR="00D3796F" w:rsidRPr="00D3796F" w:rsidRDefault="00D3796F" w:rsidP="00D3796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Если «Арендодатель» до заезда гостей вынужден расторгнуть договор по причине форс-мажорных обстоятельств (пожар, наводнение, экстремально-низкие температуры и т.д.), то об этом извещается «Арендатор», задаток подлежит возврату в полном размере.</w:t>
      </w:r>
    </w:p>
    <w:p w14:paraId="088173F8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4A9A74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E14382B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BBB645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«Арендодатель» :                                                                                       «Арендатор» :</w:t>
      </w:r>
    </w:p>
    <w:p w14:paraId="744C373A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___________________/_____________/                                             ____________________/____________/</w:t>
      </w:r>
    </w:p>
    <w:p w14:paraId="2AEF94D2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2D13BB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5AC5CD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630D49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016BC2" w14:textId="77777777" w:rsid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C890A5" w14:textId="77777777" w:rsidR="00CA6A56" w:rsidRDefault="00CA6A56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E88A904" w14:textId="77777777" w:rsidR="00CA6A56" w:rsidRDefault="00CA6A56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EDD4A0" w14:textId="77777777" w:rsidR="00CA6A56" w:rsidRDefault="00CA6A56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64BD793" w14:textId="77777777" w:rsidR="00CA6A56" w:rsidRDefault="00CA6A56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8CB521A" w14:textId="77777777" w:rsidR="00CA6A56" w:rsidRDefault="00CA6A56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29EF229" w14:textId="77777777" w:rsidR="00CD4098" w:rsidRDefault="00CD4098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C08B66" w14:textId="77777777" w:rsidR="00CD4098" w:rsidRDefault="00CD4098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1F7EC1" w14:textId="77777777" w:rsidR="00CD4098" w:rsidRPr="00D3796F" w:rsidRDefault="00CD4098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8FBAD6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FF508C" w14:textId="193A8E6A" w:rsidR="00D3796F" w:rsidRPr="00D3796F" w:rsidRDefault="00DE469A" w:rsidP="00D379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="00D3796F"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r w:rsidR="00D3796F"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Ответственность.</w:t>
      </w:r>
    </w:p>
    <w:p w14:paraId="5EC1FC86" w14:textId="30D81952" w:rsidR="00D3796F" w:rsidRPr="00D3796F" w:rsidRDefault="00DE469A" w:rsidP="00D3796F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="00D3796F"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.1 </w:t>
      </w:r>
      <w:r w:rsidR="00D3796F"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«Арендодатель» не несет ответственность:</w:t>
      </w:r>
    </w:p>
    <w:p w14:paraId="53018FA6" w14:textId="77777777" w:rsidR="00D3796F" w:rsidRPr="00D3796F" w:rsidRDefault="00D3796F" w:rsidP="00D3796F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-  за сохранность автотранспорта, личных вещей «Арендатора» и </w:t>
      </w:r>
      <w:bookmarkStart w:id="5" w:name="_Hlk200297678"/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лиц с ним прибывающих  </w:t>
      </w:r>
    </w:p>
    <w:bookmarkEnd w:id="5"/>
    <w:p w14:paraId="7DF0AD84" w14:textId="77777777" w:rsidR="00D3796F" w:rsidRPr="00D3796F" w:rsidRDefault="00D3796F" w:rsidP="00D3796F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-  за вред причиненный жизни, здоровью и имуществу «Арендатора»  и лиц с ним прибывающих  </w:t>
      </w:r>
    </w:p>
    <w:p w14:paraId="153D9578" w14:textId="77777777" w:rsidR="00D3796F" w:rsidRPr="00D3796F" w:rsidRDefault="00D3796F" w:rsidP="00D3796F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 за нахождение «Арендатора» и лиц с ним пребывающих на р. Волга во время купания и рыбалки.</w:t>
      </w:r>
    </w:p>
    <w:p w14:paraId="769BE173" w14:textId="77777777" w:rsidR="00D3796F" w:rsidRPr="00D3796F" w:rsidRDefault="00D3796F" w:rsidP="00D3796F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-  за нарушения правил рыболовства в Астраханской области. </w:t>
      </w:r>
    </w:p>
    <w:p w14:paraId="5524F635" w14:textId="3793E171" w:rsidR="00D3796F" w:rsidRPr="00D3796F" w:rsidRDefault="00D3796F" w:rsidP="00D3796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  <w:t xml:space="preserve">       </w:t>
      </w:r>
      <w:r w:rsidR="00DE469A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  <w:t>6</w:t>
      </w: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  <w:t xml:space="preserve">.2 </w:t>
      </w:r>
      <w:r w:rsidRPr="00D3796F">
        <w:rPr>
          <w:rFonts w:asciiTheme="majorBidi" w:eastAsia="Times New Roman" w:hAnsiTheme="majorBidi" w:cstheme="majorBidi"/>
          <w:b/>
          <w:bCs/>
          <w:color w:val="2C2D2E"/>
          <w:kern w:val="0"/>
          <w:sz w:val="20"/>
          <w:szCs w:val="20"/>
          <w14:ligatures w14:val="none"/>
        </w:rPr>
        <w:t>В ПЕРИОД ПРЕБЫВАНИЯ НА ТЕРРИТОРИИ Базы отдыха ЭКО ПАРКА ФАМИЛИЯ ЗАПРЕЩЕНО:</w:t>
      </w:r>
    </w:p>
    <w:p w14:paraId="06062BCB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Нарушать правила нахождения в общественном месте.</w:t>
      </w:r>
    </w:p>
    <w:p w14:paraId="35CACABC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 xml:space="preserve">Загрязнять и засорять территорию Парка, лесную зону, территорию берега р. Волга. </w:t>
      </w:r>
    </w:p>
    <w:p w14:paraId="3FD06CC8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Хранить легковоспламеняющиеся и химические вещества.</w:t>
      </w:r>
    </w:p>
    <w:p w14:paraId="39EA105F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Привозить и использовать огнестрельное и холодное оружие, боеприпасы и взрывоопасные предметы, травматическое оружие.</w:t>
      </w:r>
    </w:p>
    <w:p w14:paraId="6382CC93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Привозить и употреблять наркотические средства.</w:t>
      </w:r>
    </w:p>
    <w:p w14:paraId="2BEF08DB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Передвигаться по территории базы на автомобиле в нетрезвом состоянии, а также без особых причин.</w:t>
      </w:r>
    </w:p>
    <w:p w14:paraId="0C339127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Выносить любое имущество базы отдыха за пределы ее территории.</w:t>
      </w:r>
    </w:p>
    <w:p w14:paraId="3154459C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Оставлять без присмотра несовершеннолетних детей.</w:t>
      </w:r>
    </w:p>
    <w:p w14:paraId="08FF2D3E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Курить в доме, в санузлах и в бассейне.</w:t>
      </w:r>
    </w:p>
    <w:p w14:paraId="40776682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Оставлять включенными электроприборы и газовые плиты без присмотра.</w:t>
      </w:r>
    </w:p>
    <w:p w14:paraId="3FA471E7" w14:textId="77777777" w:rsidR="00D3796F" w:rsidRPr="00D3796F" w:rsidRDefault="00D3796F" w:rsidP="00D379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Пользоваться газовой плитой детям.</w:t>
      </w:r>
    </w:p>
    <w:p w14:paraId="22B27B3E" w14:textId="77777777" w:rsidR="00D3796F" w:rsidRPr="00D3796F" w:rsidRDefault="00D3796F" w:rsidP="00D379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Без необходимости включать газовый баллон (после каждого использования отключать баллон от подачи газа).</w:t>
      </w:r>
    </w:p>
    <w:p w14:paraId="342EC893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Оставлять газовую плиту без присмотра.</w:t>
      </w:r>
    </w:p>
    <w:p w14:paraId="01D17B16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Использовать огнетушители без необходимости.</w:t>
      </w:r>
    </w:p>
    <w:p w14:paraId="5C6B99A3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Сжигать обильно дымящие материалы (в т.ч. резину, пластик и пр.)</w:t>
      </w:r>
    </w:p>
    <w:p w14:paraId="26F1E739" w14:textId="77777777" w:rsidR="00D3796F" w:rsidRPr="00D3796F" w:rsidRDefault="00D3796F" w:rsidP="00D379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:lang w:eastAsia="ru-RU"/>
          <w14:ligatures w14:val="none"/>
        </w:rPr>
        <w:t>3апускать «китайские фонарики»</w:t>
      </w:r>
    </w:p>
    <w:p w14:paraId="29403A7E" w14:textId="0C0C79FE" w:rsidR="00D3796F" w:rsidRPr="00D3796F" w:rsidRDefault="00DE469A" w:rsidP="00D3796F">
      <w:pPr>
        <w:shd w:val="clear" w:color="auto" w:fill="FFFFFF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2C2D2E"/>
          <w:kern w:val="0"/>
          <w:sz w:val="20"/>
          <w:szCs w:val="20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2C2D2E"/>
          <w:kern w:val="0"/>
          <w:sz w:val="20"/>
          <w:szCs w:val="20"/>
          <w:lang w:eastAsia="ru-RU"/>
          <w14:ligatures w14:val="none"/>
        </w:rPr>
        <w:t>7</w:t>
      </w:r>
      <w:r w:rsidR="00D3796F" w:rsidRPr="00D3796F">
        <w:rPr>
          <w:rFonts w:asciiTheme="majorBidi" w:eastAsia="Times New Roman" w:hAnsiTheme="majorBidi" w:cstheme="majorBidi"/>
          <w:b/>
          <w:bCs/>
          <w:color w:val="2C2D2E"/>
          <w:kern w:val="0"/>
          <w:sz w:val="20"/>
          <w:szCs w:val="20"/>
          <w:lang w:eastAsia="ru-RU"/>
          <w14:ligatures w14:val="none"/>
        </w:rPr>
        <w:t xml:space="preserve">.АРЕНДАТОР И ПРИБЫВАЮЩИЕ С НИМ ГОСТИ САМОСТОЯТЛЕЬНО НЕСУТ ОТВЕТСТВЕННОСТЬ ЗА СВОЕ НАХОЖДЕНИЕ НА ВОДЕ. </w:t>
      </w:r>
    </w:p>
    <w:p w14:paraId="2010C3E0" w14:textId="7756334C" w:rsidR="00D3796F" w:rsidRPr="00D3796F" w:rsidRDefault="00DE469A" w:rsidP="00D379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C2D2E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</w:t>
      </w:r>
      <w:r w:rsidR="00D3796F" w:rsidRPr="00D379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 Прочее:</w:t>
      </w:r>
      <w:r w:rsidR="00D3796F"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E372285" w14:textId="77777777" w:rsidR="00D3796F" w:rsidRPr="00D3796F" w:rsidRDefault="00D3796F" w:rsidP="00D3796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- При заселении мангальная зона укомплектовываются дровами. Каждая последующая загрузка осуществляется из расчета загрузки мангальной зоны дровами - 500 руб. Услуга бани оплачивается отдельно из расчета 3 (три) часа - 3000 руб. (температура бани 70 градусов). Аренда банного чана 3 часа 3000 руб. </w:t>
      </w:r>
    </w:p>
    <w:p w14:paraId="6434205B" w14:textId="77777777" w:rsidR="00D3796F" w:rsidRPr="00D3796F" w:rsidRDefault="00D3796F" w:rsidP="00D3796F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- Стоянка автомобиля отдыхающих, лодок с прицепами, в отведенном на прилегающей территории входит в стоимость проживания. Оплата за дрова, баню копчение и банный чан оплачиваются отдельно наличным либо безналичным платежом представителю ««Арендодателя», либо путем перечисления на счет ««Арендодателя» (п. 2.6) Предоставление других услуг оговаривается отдельно, оплачивается представителю «Арендодателя».</w:t>
      </w:r>
    </w:p>
    <w:p w14:paraId="3ECA2D4F" w14:textId="77777777" w:rsidR="00D3796F" w:rsidRPr="00D3796F" w:rsidRDefault="00D3796F" w:rsidP="00D37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D38F8E7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Подписи сторон:</w:t>
      </w:r>
    </w:p>
    <w:p w14:paraId="3DB1A184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3796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«Арендодатель» :_________________ (Т.В. Ядыкина)       «Арендатор» : ________________(_____________)</w:t>
      </w:r>
    </w:p>
    <w:p w14:paraId="628E187F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491C89" w14:textId="77777777" w:rsidR="00D3796F" w:rsidRPr="00D3796F" w:rsidRDefault="00D3796F" w:rsidP="00D379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D882D1" w14:textId="77777777" w:rsidR="00D3796F" w:rsidRPr="00D3796F" w:rsidRDefault="00D3796F" w:rsidP="00D3796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</w:pPr>
      <w:r w:rsidRPr="00D3796F">
        <w:rPr>
          <w:rFonts w:asciiTheme="majorBidi" w:eastAsia="Times New Roman" w:hAnsiTheme="majorBidi" w:cstheme="majorBidi"/>
          <w:color w:val="2C2D2E"/>
          <w:kern w:val="0"/>
          <w:sz w:val="20"/>
          <w:szCs w:val="20"/>
          <w14:ligatures w14:val="none"/>
        </w:rPr>
        <w:t>ПРИЯТНОГО ВАМ ОТДЫХА!</w:t>
      </w:r>
      <w:bookmarkEnd w:id="0"/>
    </w:p>
    <w:p w14:paraId="1BB391D0" w14:textId="77777777" w:rsidR="00F31873" w:rsidRDefault="00F31873"/>
    <w:p w14:paraId="6C0C22B5" w14:textId="77777777" w:rsidR="00CD4098" w:rsidRDefault="00CD4098"/>
    <w:p w14:paraId="166F98C9" w14:textId="77777777" w:rsidR="00CD4098" w:rsidRDefault="00CD4098"/>
    <w:p w14:paraId="3E9F1113" w14:textId="77777777" w:rsidR="00CD4098" w:rsidRDefault="00CD4098"/>
    <w:p w14:paraId="0E24A8EA" w14:textId="77777777" w:rsidR="00CD4098" w:rsidRDefault="00CD4098"/>
    <w:p w14:paraId="157881B0" w14:textId="77777777" w:rsidR="00CD4098" w:rsidRDefault="00CD4098"/>
    <w:p w14:paraId="57B89BA5" w14:textId="77777777" w:rsidR="00CD4098" w:rsidRDefault="00CD4098"/>
    <w:p w14:paraId="5A6E6B0D" w14:textId="77777777" w:rsidR="00CD4098" w:rsidRDefault="00CD4098"/>
    <w:p w14:paraId="11DEBD0B" w14:textId="77777777" w:rsidR="00CD4098" w:rsidRDefault="00CD4098" w:rsidP="00CD4098">
      <w:pPr>
        <w:pStyle w:val="docdata"/>
        <w:spacing w:before="108" w:beforeAutospacing="0" w:after="108" w:afterAutospacing="0" w:line="100" w:lineRule="atLeast"/>
        <w:jc w:val="center"/>
      </w:pPr>
      <w:r>
        <w:rPr>
          <w:b/>
          <w:bCs/>
          <w:color w:val="26282F"/>
        </w:rPr>
        <w:t>Согласие субъекта на обработку персональных данных</w:t>
      </w:r>
    </w:p>
    <w:p w14:paraId="2907035F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rPr>
          <w:color w:val="000000"/>
        </w:rPr>
      </w:pPr>
      <w:r>
        <w:rPr>
          <w:color w:val="000000"/>
        </w:rPr>
        <w:t xml:space="preserve">Я,______________________________________________________________________, проживающий(ая) по адресу ____________________________________________________________________________ ____________________________________________________________________________, основной документ, удостоверяющий личность (паспорт) серия ______ № ___________, дата выдачи документа ______________, наименование выдавшего органа ____________________________________________________________________________, </w:t>
      </w:r>
    </w:p>
    <w:p w14:paraId="0D192C15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rPr>
          <w:color w:val="000000"/>
        </w:rPr>
      </w:pPr>
    </w:p>
    <w:p w14:paraId="19BCC991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 xml:space="preserve">даю свое согласие Базе отдыха «Эко Парк Фамилия» место нахождения: </w:t>
      </w:r>
      <w:r w:rsidRPr="009967DD">
        <w:t>Астраханская область Черноярский район, Правобережное лесничество в границах Черноярского административного района, Каменноярское участковое Лесничество квартал 74 выдел 3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(далее Оператор), </w:t>
      </w:r>
      <w:r>
        <w:rPr>
          <w:color w:val="000000"/>
        </w:rPr>
        <w:t>на обработку своих персональных данных, включая с</w:t>
      </w:r>
      <w:r>
        <w:t>бор; хранение; передача (предоставление, доступ)</w:t>
      </w:r>
      <w:r>
        <w:rPr>
          <w:color w:val="000000"/>
        </w:rPr>
        <w:t>, с целью: обеспечения требований законодательства Российской Федерации.</w:t>
      </w:r>
    </w:p>
    <w:p w14:paraId="7A8D9265" w14:textId="77777777" w:rsidR="00CD4098" w:rsidRDefault="00CD4098" w:rsidP="00CD4098">
      <w:pPr>
        <w:pStyle w:val="af0"/>
        <w:spacing w:before="108" w:beforeAutospacing="0" w:after="108" w:afterAutospacing="0" w:line="100" w:lineRule="atLeast"/>
        <w:jc w:val="both"/>
      </w:pPr>
      <w:r>
        <w:rPr>
          <w:b/>
          <w:bCs/>
          <w:color w:val="26282F"/>
        </w:rPr>
        <w:t>Перечень персональных данных, на обработку которых дается согласие</w:t>
      </w:r>
    </w:p>
    <w:p w14:paraId="24361AEA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t xml:space="preserve">фамилия, имя, отчество; год рождения; месяц рождения; дата рождения; место рождения; адрес электронной почты; адрес места жительства; адрес регистрации; номер телефона; гражданство; данные документа, удостоверяющего личность; данные водительского удостоверения; данные документа, удостоверяющего личность за пределами Российской Федерации; данные документа, содержащиеся в свидетельстве о рождении; </w:t>
      </w:r>
    </w:p>
    <w:p w14:paraId="4AB33DFA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14:paraId="595D77C9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>Даю согласие на передачу оператором моих данных иным третьим лицам и организациям путем предоставления данных для оформления необходимой документации, связанной с туристической деятельностью.</w:t>
      </w:r>
    </w:p>
    <w:p w14:paraId="71C93D4C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14:paraId="5041804C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14:paraId="7BE3CED4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t> </w:t>
      </w:r>
    </w:p>
    <w:p w14:paraId="6D829871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>Подпись _____________________________________</w:t>
      </w:r>
    </w:p>
    <w:p w14:paraId="461F29F3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t> </w:t>
      </w:r>
    </w:p>
    <w:p w14:paraId="349935B5" w14:textId="77777777" w:rsidR="00CD4098" w:rsidRDefault="00CD4098" w:rsidP="00CD4098">
      <w:pPr>
        <w:pStyle w:val="af0"/>
        <w:spacing w:before="0" w:beforeAutospacing="0" w:after="0" w:afterAutospacing="0" w:line="100" w:lineRule="atLeast"/>
        <w:ind w:firstLine="720"/>
        <w:jc w:val="both"/>
      </w:pPr>
      <w:r>
        <w:rPr>
          <w:color w:val="000000"/>
        </w:rPr>
        <w:t>Дата      ______________________________________</w:t>
      </w:r>
    </w:p>
    <w:p w14:paraId="74AE1FD7" w14:textId="7124E044" w:rsidR="00CD4098" w:rsidRDefault="00CD4098" w:rsidP="00CD4098"/>
    <w:p w14:paraId="2EBC73AF" w14:textId="0EAED878" w:rsidR="00BF4C34" w:rsidRDefault="00BF4C34" w:rsidP="00CD4098"/>
    <w:p w14:paraId="64B3298A" w14:textId="484D8AF1" w:rsidR="00BF4C34" w:rsidRDefault="00BF4C34" w:rsidP="00CD4098"/>
    <w:p w14:paraId="61D82A66" w14:textId="3CDF65A5" w:rsidR="00BF4C34" w:rsidRDefault="00BF4C34" w:rsidP="00CD4098"/>
    <w:p w14:paraId="614B3591" w14:textId="1D52F895" w:rsidR="00BF4C34" w:rsidRDefault="00BF4C34" w:rsidP="00CD4098"/>
    <w:p w14:paraId="60B0B3C3" w14:textId="6E937B32" w:rsidR="00EE5D37" w:rsidRPr="00EE5D37" w:rsidRDefault="00EE5D37" w:rsidP="00EE5D3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>(Выписка)</w:t>
      </w:r>
    </w:p>
    <w:p w14:paraId="123D8EDD" w14:textId="7AB08379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ПРАВИТЕЛЬСТВО РОССИЙСКОЙ ФЕДЕРАЦИИ</w:t>
      </w:r>
    </w:p>
    <w:p w14:paraId="5E9E7360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FBD0176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ПОСТАНОВЛЕНИЕ</w:t>
      </w:r>
    </w:p>
    <w:p w14:paraId="10EE1909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от 27 ноября 2025 г. N 1912</w:t>
      </w:r>
    </w:p>
    <w:p w14:paraId="194329D7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40A8E017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ОБ УТВЕРЖДЕНИИ ПРАВИЛ</w:t>
      </w:r>
    </w:p>
    <w:p w14:paraId="29A9BB08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ПРЕДОСТАВЛЕНИЯ ГОСТИНИЧНЫХ УСЛУГ И УСЛУГ ИНЫХ СРЕДСТВ</w:t>
      </w:r>
    </w:p>
    <w:p w14:paraId="6F78F23A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РАЗМЕЩЕНИЯ В РОССИЙСКОЙ ФЕДЕРАЦИИ</w:t>
      </w:r>
    </w:p>
    <w:p w14:paraId="0DF1907D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Услуги средства размещения предоставляются исполнителем на основании договора, заключаемого в письменной форме.</w:t>
      </w:r>
    </w:p>
    <w:p w14:paraId="0740B0CE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14:paraId="57CB7473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Договор должен содержать:</w:t>
      </w:r>
    </w:p>
    <w:p w14:paraId="333F40A9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наименование исполнителя, основной государственный регистрационный номер и идентификационный номер налогоплательщика - для юридического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1CA067EB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сведения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 w14:paraId="50BF51A6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в) уникальный номер реестровой записи о средстве размещения,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r:id="rId7" w:history="1">
        <w:r>
          <w:rPr>
            <w:rFonts w:ascii="Times New Roman" w:hAnsi="Times New Roman" w:cs="Times New Roman"/>
            <w:color w:val="0000FF"/>
            <w:kern w:val="0"/>
          </w:rPr>
          <w:t>Положением</w:t>
        </w:r>
      </w:hyperlink>
      <w:r>
        <w:rPr>
          <w:rFonts w:ascii="Times New Roman" w:hAnsi="Times New Roman" w:cs="Times New Roman"/>
          <w:kern w:val="0"/>
        </w:rPr>
        <w:t xml:space="preserve"> о классификации средств размещения;</w:t>
      </w:r>
    </w:p>
    <w:p w14:paraId="56AC3EBF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сведения о предоставляемом номере (отдельном месте в многоместном номере), отдельном здании (части здания), строении, сооружении или площадке кемпинга;</w:t>
      </w:r>
    </w:p>
    <w:p w14:paraId="28EFFF61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сведения о периоде проживания в средстве размещения;</w:t>
      </w:r>
    </w:p>
    <w:p w14:paraId="1A24E57C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е) сведения о времени заезда и времени выезда (расчетном часе);</w:t>
      </w:r>
    </w:p>
    <w:p w14:paraId="14849732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 w14:paraId="3DA92824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з) иные необходимые сведения (по усмотрению исполнителя).</w:t>
      </w:r>
    </w:p>
    <w:p w14:paraId="1D75B1CA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</w:t>
      </w:r>
      <w:r>
        <w:rPr>
          <w:rFonts w:ascii="Times New Roman" w:hAnsi="Times New Roman" w:cs="Times New Roman"/>
          <w:kern w:val="0"/>
        </w:rPr>
        <w:lastRenderedPageBreak/>
        <w:t>бронирования, а также в случае 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 w14:paraId="47325B83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(потребителя).</w:t>
      </w:r>
    </w:p>
    <w:p w14:paraId="71ED9537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 w14:paraId="42825D03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этом случае договор считается заключенным с момента получения заказчиком (потребителем) уведомления о подтверждении бронирования.</w:t>
      </w:r>
    </w:p>
    <w:p w14:paraId="1E3703A6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незаезда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незаезда потребителя с него или с заказчика взимается плата за номер (отдельное место в многоместном номере), отдельное здание (часть здания), строение, сооружение или площадку кемпинга, но не более чем за сутки.</w:t>
      </w:r>
    </w:p>
    <w:p w14:paraId="3F93BCB0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 (части зданий), строения, сооружения или площадки кемпинга, соответствующие требованиям заявки.</w:t>
      </w:r>
    </w:p>
    <w:p w14:paraId="21BA8D6C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CD027C7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IV. Порядок и условия предоставления услуг</w:t>
      </w:r>
    </w:p>
    <w:p w14:paraId="2892B1F8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средства размещения</w:t>
      </w:r>
    </w:p>
    <w:p w14:paraId="1EC2452C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DE466CD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6" w:name="Par29"/>
      <w:bookmarkEnd w:id="6"/>
      <w:r>
        <w:rPr>
          <w:rFonts w:ascii="Times New Roman" w:hAnsi="Times New Roman" w:cs="Times New Roman"/>
          <w:kern w:val="0"/>
        </w:rPr>
        <w:t>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5E489AB1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22635870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584475E3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556B5DF4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г) временного удостоверения личности гражданина Российской Федерации;</w:t>
      </w:r>
    </w:p>
    <w:p w14:paraId="13004757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p w14:paraId="0CBD8516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7" w:name="Par35"/>
      <w:bookmarkEnd w:id="7"/>
      <w:r>
        <w:rPr>
          <w:rFonts w:ascii="Times New Roman" w:hAnsi="Times New Roman" w:cs="Times New Roman"/>
          <w:kern w:val="0"/>
        </w:rPr>
        <w:t xml:space="preserve">19. В случае отсутствия документов, удостоверяющих личность гражданина Российской Федерации, указанных в </w:t>
      </w:r>
      <w:hyperlink w:anchor="Par29" w:history="1">
        <w:r>
          <w:rPr>
            <w:rFonts w:ascii="Times New Roman" w:hAnsi="Times New Roman" w:cs="Times New Roman"/>
            <w:color w:val="0000FF"/>
            <w:kern w:val="0"/>
          </w:rPr>
          <w:t>пункте 18</w:t>
        </w:r>
      </w:hyperlink>
      <w:r>
        <w:rPr>
          <w:rFonts w:ascii="Times New Roman" w:hAnsi="Times New Roman" w:cs="Times New Roman"/>
          <w:kern w:val="0"/>
        </w:rP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 w14:paraId="5DA76479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4C34" w14:paraId="0F87CD35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5ABB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C3E6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0DE830" w14:textId="7135EC43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5C1F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</w:p>
        </w:tc>
      </w:tr>
    </w:tbl>
    <w:p w14:paraId="67D829B7" w14:textId="77777777" w:rsidR="00BF4C34" w:rsidRDefault="00BF4C34" w:rsidP="00BF4C34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kern w:val="0"/>
          </w:rPr>
          <w:t>пунктом 24</w:t>
        </w:r>
      </w:hyperlink>
      <w:r>
        <w:rPr>
          <w:rFonts w:ascii="Times New Roman" w:hAnsi="Times New Roman" w:cs="Times New Roman"/>
          <w:kern w:val="0"/>
        </w:rPr>
        <w:t xml:space="preserve"> настоящих Правил,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 w14:paraId="6AC54BE9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anchor="Par35" w:history="1">
        <w:r>
          <w:rPr>
            <w:rFonts w:ascii="Times New Roman" w:hAnsi="Times New Roman" w:cs="Times New Roman"/>
            <w:color w:val="0000FF"/>
            <w:kern w:val="0"/>
          </w:rPr>
          <w:t>абзаце первом пункта 19</w:t>
        </w:r>
      </w:hyperlink>
      <w:r>
        <w:rPr>
          <w:rFonts w:ascii="Times New Roman" w:hAnsi="Times New Roman" w:cs="Times New Roman"/>
          <w:kern w:val="0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одного из следующих условий:</w:t>
      </w:r>
    </w:p>
    <w:p w14:paraId="2DFE2235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</w:t>
      </w:r>
    </w:p>
    <w:p w14:paraId="097308C6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согласия;</w:t>
      </w:r>
    </w:p>
    <w:p w14:paraId="1D244C47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4C34" w14:paraId="37AF4B71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0A0D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486C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43DCF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  <w:r>
              <w:rPr>
                <w:rFonts w:ascii="Times New Roman" w:hAnsi="Times New Roman" w:cs="Times New Roman"/>
                <w:color w:val="392C69"/>
                <w:kern w:val="0"/>
              </w:rPr>
              <w:t>КонсультантПлюс: примечание.</w:t>
            </w:r>
          </w:p>
          <w:p w14:paraId="13842198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  <w:r>
              <w:rPr>
                <w:rFonts w:ascii="Times New Roman" w:hAnsi="Times New Roman" w:cs="Times New Roman"/>
                <w:color w:val="392C69"/>
                <w:kern w:val="0"/>
              </w:rPr>
              <w:t xml:space="preserve">Пп. "в" п. 20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kern w:val="0"/>
                </w:rPr>
                <w:t>вступает</w:t>
              </w:r>
            </w:hyperlink>
            <w:r>
              <w:rPr>
                <w:rFonts w:ascii="Times New Roman" w:hAnsi="Times New Roman" w:cs="Times New Roman"/>
                <w:color w:val="392C69"/>
                <w:kern w:val="0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6D34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</w:p>
        </w:tc>
      </w:tr>
    </w:tbl>
    <w:p w14:paraId="5AEE08F0" w14:textId="77777777" w:rsidR="00BF4C34" w:rsidRDefault="00BF4C34" w:rsidP="00BF4C34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 w14:paraId="78D9C5B0" w14:textId="77777777" w:rsidR="00BF4C34" w:rsidRDefault="00BF4C34" w:rsidP="00BF4C3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anchor="Par35" w:history="1">
        <w:r>
          <w:rPr>
            <w:rFonts w:ascii="Times New Roman" w:hAnsi="Times New Roman" w:cs="Times New Roman"/>
            <w:color w:val="0000FF"/>
            <w:kern w:val="0"/>
          </w:rPr>
          <w:t>абзаце первом пункта 19</w:t>
        </w:r>
      </w:hyperlink>
      <w:r>
        <w:rPr>
          <w:rFonts w:ascii="Times New Roman" w:hAnsi="Times New Roman" w:cs="Times New Roman"/>
          <w:kern w:val="0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 w14:paraId="5581DD5C" w14:textId="77777777" w:rsidR="00BF4C34" w:rsidRDefault="00BF4C34" w:rsidP="00BF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4C34" w14:paraId="72C34F1C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E5F7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22E0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5AC5CF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  <w:r>
              <w:rPr>
                <w:rFonts w:ascii="Times New Roman" w:hAnsi="Times New Roman" w:cs="Times New Roman"/>
                <w:color w:val="392C69"/>
                <w:kern w:val="0"/>
              </w:rPr>
              <w:t>КонсультантПлюс: примечание.</w:t>
            </w:r>
          </w:p>
          <w:p w14:paraId="7B639F9D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  <w:r>
              <w:rPr>
                <w:rFonts w:ascii="Times New Roman" w:hAnsi="Times New Roman" w:cs="Times New Roman"/>
                <w:color w:val="392C69"/>
                <w:kern w:val="0"/>
              </w:rPr>
              <w:t xml:space="preserve">П. 21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kern w:val="0"/>
                </w:rPr>
                <w:t>вступает</w:t>
              </w:r>
            </w:hyperlink>
            <w:r>
              <w:rPr>
                <w:rFonts w:ascii="Times New Roman" w:hAnsi="Times New Roman" w:cs="Times New Roman"/>
                <w:color w:val="392C69"/>
                <w:kern w:val="0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4F55" w14:textId="77777777" w:rsidR="00BF4C34" w:rsidRDefault="00BF4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kern w:val="0"/>
              </w:rPr>
            </w:pPr>
          </w:p>
        </w:tc>
      </w:tr>
    </w:tbl>
    <w:p w14:paraId="49BEE034" w14:textId="77777777" w:rsidR="00BF4C34" w:rsidRDefault="00BF4C34" w:rsidP="00BF4C34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</w:t>
      </w:r>
      <w:hyperlink w:anchor="Par35" w:history="1">
        <w:r>
          <w:rPr>
            <w:rFonts w:ascii="Times New Roman" w:hAnsi="Times New Roman" w:cs="Times New Roman"/>
            <w:color w:val="0000FF"/>
            <w:kern w:val="0"/>
          </w:rPr>
          <w:t>абзаце первом пункта 19</w:t>
        </w:r>
      </w:hyperlink>
      <w:r>
        <w:rPr>
          <w:rFonts w:ascii="Times New Roman" w:hAnsi="Times New Roman" w:cs="Times New Roman"/>
          <w:kern w:val="0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p w14:paraId="52E92612" w14:textId="77777777" w:rsidR="00BF4C34" w:rsidRDefault="00BF4C34" w:rsidP="00CD4098"/>
    <w:sectPr w:rsidR="00BF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8E947" w14:textId="77777777" w:rsidR="00AB0702" w:rsidRDefault="00AB0702" w:rsidP="00D3796F">
      <w:pPr>
        <w:spacing w:after="0" w:line="240" w:lineRule="auto"/>
      </w:pPr>
      <w:r>
        <w:separator/>
      </w:r>
    </w:p>
  </w:endnote>
  <w:endnote w:type="continuationSeparator" w:id="0">
    <w:p w14:paraId="33C946F5" w14:textId="77777777" w:rsidR="00AB0702" w:rsidRDefault="00AB0702" w:rsidP="00D3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4171D" w14:textId="77777777" w:rsidR="00AB0702" w:rsidRDefault="00AB0702" w:rsidP="00D3796F">
      <w:pPr>
        <w:spacing w:after="0" w:line="240" w:lineRule="auto"/>
      </w:pPr>
      <w:r>
        <w:separator/>
      </w:r>
    </w:p>
  </w:footnote>
  <w:footnote w:type="continuationSeparator" w:id="0">
    <w:p w14:paraId="5589F84C" w14:textId="77777777" w:rsidR="00AB0702" w:rsidRDefault="00AB0702" w:rsidP="00D3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4A54"/>
    <w:multiLevelType w:val="multilevel"/>
    <w:tmpl w:val="0F92CBBE"/>
    <w:lvl w:ilvl="0">
      <w:start w:val="3"/>
      <w:numFmt w:val="decimal"/>
      <w:lvlText w:val="%1"/>
      <w:lvlJc w:val="left"/>
      <w:pPr>
        <w:ind w:left="284" w:hanging="360"/>
      </w:pPr>
    </w:lvl>
    <w:lvl w:ilvl="1">
      <w:start w:val="6"/>
      <w:numFmt w:val="decimal"/>
      <w:lvlText w:val="%1.%2"/>
      <w:lvlJc w:val="left"/>
      <w:pPr>
        <w:ind w:left="284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644" w:hanging="720"/>
      </w:pPr>
    </w:lvl>
    <w:lvl w:ilvl="4">
      <w:start w:val="1"/>
      <w:numFmt w:val="decimal"/>
      <w:lvlText w:val="%1.%2.%3.%4.%5"/>
      <w:lvlJc w:val="left"/>
      <w:pPr>
        <w:ind w:left="1004" w:hanging="1080"/>
      </w:pPr>
    </w:lvl>
    <w:lvl w:ilvl="5">
      <w:start w:val="1"/>
      <w:numFmt w:val="decimal"/>
      <w:lvlText w:val="%1.%2.%3.%4.%5.%6"/>
      <w:lvlJc w:val="left"/>
      <w:pPr>
        <w:ind w:left="1004" w:hanging="1080"/>
      </w:pPr>
    </w:lvl>
    <w:lvl w:ilvl="6">
      <w:start w:val="1"/>
      <w:numFmt w:val="decimal"/>
      <w:lvlText w:val="%1.%2.%3.%4.%5.%6.%7"/>
      <w:lvlJc w:val="left"/>
      <w:pPr>
        <w:ind w:left="1364" w:hanging="1440"/>
      </w:pPr>
    </w:lvl>
    <w:lvl w:ilvl="7">
      <w:start w:val="1"/>
      <w:numFmt w:val="decimal"/>
      <w:lvlText w:val="%1.%2.%3.%4.%5.%6.%7.%8"/>
      <w:lvlJc w:val="left"/>
      <w:pPr>
        <w:ind w:left="1364" w:hanging="1440"/>
      </w:pPr>
    </w:lvl>
    <w:lvl w:ilvl="8">
      <w:start w:val="1"/>
      <w:numFmt w:val="decimal"/>
      <w:lvlText w:val="%1.%2.%3.%4.%5.%6.%7.%8.%9"/>
      <w:lvlJc w:val="left"/>
      <w:pPr>
        <w:ind w:left="1724" w:hanging="1800"/>
      </w:pPr>
    </w:lvl>
  </w:abstractNum>
  <w:abstractNum w:abstractNumId="1" w15:restartNumberingAfterBreak="0">
    <w:nsid w:val="07062BCB"/>
    <w:multiLevelType w:val="hybridMultilevel"/>
    <w:tmpl w:val="3C44726C"/>
    <w:lvl w:ilvl="0" w:tplc="38D0E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E96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A8D0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C6F2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FC4C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800C99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FA89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1E0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A4D2D1D"/>
    <w:multiLevelType w:val="multilevel"/>
    <w:tmpl w:val="2452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C76F9"/>
    <w:multiLevelType w:val="multilevel"/>
    <w:tmpl w:val="17D00F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2AA817C8"/>
    <w:multiLevelType w:val="multilevel"/>
    <w:tmpl w:val="257A3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67394B3B"/>
    <w:multiLevelType w:val="multilevel"/>
    <w:tmpl w:val="705CED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8"/>
    <w:rsid w:val="001F6ACE"/>
    <w:rsid w:val="00601D19"/>
    <w:rsid w:val="007805C2"/>
    <w:rsid w:val="007F2067"/>
    <w:rsid w:val="008831AF"/>
    <w:rsid w:val="00950F3E"/>
    <w:rsid w:val="00AB0702"/>
    <w:rsid w:val="00BF4C34"/>
    <w:rsid w:val="00CA6A56"/>
    <w:rsid w:val="00CD4098"/>
    <w:rsid w:val="00D3796F"/>
    <w:rsid w:val="00DE469A"/>
    <w:rsid w:val="00EC0138"/>
    <w:rsid w:val="00EE5D37"/>
    <w:rsid w:val="00F153EA"/>
    <w:rsid w:val="00F24E69"/>
    <w:rsid w:val="00F31873"/>
    <w:rsid w:val="00F65B96"/>
    <w:rsid w:val="00F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D89D2"/>
  <w15:chartTrackingRefBased/>
  <w15:docId w15:val="{E222BB11-5E24-450B-B029-F38C3315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1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796F"/>
  </w:style>
  <w:style w:type="paragraph" w:styleId="ae">
    <w:name w:val="footer"/>
    <w:basedOn w:val="a"/>
    <w:link w:val="af"/>
    <w:uiPriority w:val="99"/>
    <w:unhideWhenUsed/>
    <w:rsid w:val="00D3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796F"/>
  </w:style>
  <w:style w:type="paragraph" w:customStyle="1" w:styleId="docdata">
    <w:name w:val="docdata"/>
    <w:aliases w:val="docy,v5,22344,bqiaagaaeyqcaaagiaiaaao0taaabshtaaaaaaaaaaaaaaaaaaaaaaaaaaaaaaaaaaaaaaaaaaaaaaaaaaaaaaaaaaaaaaaaaaaaaaaaaaaaaaaaaaaaaaaaaaaaaaaaaaaaaaaaaaaaaaaaaaaaaaaaaaaaaaaaaaaaaaaaaaaaaaaaaaaaaaaaaaaaaaaaaaaaaaaaaaaaaaaaaaaaaaaaaaaaaaaaaaaaaaa"/>
    <w:basedOn w:val="a"/>
    <w:rsid w:val="00C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Normal (Web)"/>
    <w:basedOn w:val="a"/>
    <w:uiPriority w:val="99"/>
    <w:semiHidden/>
    <w:unhideWhenUsed/>
    <w:rsid w:val="00CD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DE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77&amp;dst=100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309&amp;dst=1000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0177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7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Pro</cp:lastModifiedBy>
  <cp:revision>5</cp:revision>
  <cp:lastPrinted>2026-05-08T05:30:00Z</cp:lastPrinted>
  <dcterms:created xsi:type="dcterms:W3CDTF">2026-03-26T16:06:00Z</dcterms:created>
  <dcterms:modified xsi:type="dcterms:W3CDTF">2026-05-08T06:42:00Z</dcterms:modified>
</cp:coreProperties>
</file>